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FF" w:rsidRPr="00A72C32" w:rsidRDefault="00BB358A" w:rsidP="00BB358A">
      <w:pPr>
        <w:jc w:val="center"/>
        <w:rPr>
          <w:b/>
          <w:sz w:val="24"/>
          <w:szCs w:val="24"/>
        </w:rPr>
      </w:pPr>
      <w:r w:rsidRPr="00A72C32">
        <w:rPr>
          <w:b/>
          <w:sz w:val="24"/>
          <w:szCs w:val="24"/>
        </w:rPr>
        <w:t>Технологи</w:t>
      </w:r>
      <w:r w:rsidR="00A519BD">
        <w:rPr>
          <w:b/>
          <w:sz w:val="24"/>
          <w:szCs w:val="24"/>
        </w:rPr>
        <w:t>я</w:t>
      </w:r>
      <w:r w:rsidR="00EB612D">
        <w:rPr>
          <w:b/>
          <w:sz w:val="24"/>
          <w:szCs w:val="24"/>
        </w:rPr>
        <w:t xml:space="preserve"> производства препарата «Кубань</w:t>
      </w:r>
      <w:r w:rsidRPr="00A72C32">
        <w:rPr>
          <w:b/>
          <w:sz w:val="24"/>
          <w:szCs w:val="24"/>
        </w:rPr>
        <w:t>ЭМ»</w:t>
      </w:r>
    </w:p>
    <w:p w:rsidR="00BB358A" w:rsidRDefault="00BB358A" w:rsidP="00BB358A">
      <w:pPr>
        <w:jc w:val="center"/>
        <w:rPr>
          <w:b/>
          <w:sz w:val="24"/>
          <w:szCs w:val="24"/>
        </w:rPr>
      </w:pPr>
      <w:r w:rsidRPr="00A72C32">
        <w:rPr>
          <w:b/>
          <w:sz w:val="24"/>
          <w:szCs w:val="24"/>
        </w:rPr>
        <w:t>на примере биореактора емкостью 30л.</w:t>
      </w:r>
    </w:p>
    <w:p w:rsidR="00A72C32" w:rsidRPr="00A72C32" w:rsidRDefault="00A72C32" w:rsidP="00BB358A">
      <w:pPr>
        <w:jc w:val="center"/>
        <w:rPr>
          <w:b/>
          <w:sz w:val="24"/>
          <w:szCs w:val="24"/>
        </w:rPr>
      </w:pPr>
    </w:p>
    <w:p w:rsidR="00BB358A" w:rsidRPr="00F60640" w:rsidRDefault="00D07686" w:rsidP="00BB358A">
      <w:pPr>
        <w:rPr>
          <w:b/>
          <w:i/>
          <w:sz w:val="20"/>
          <w:szCs w:val="20"/>
        </w:rPr>
      </w:pPr>
      <w:r w:rsidRPr="00F60640">
        <w:rPr>
          <w:b/>
          <w:i/>
          <w:sz w:val="20"/>
          <w:szCs w:val="20"/>
        </w:rPr>
        <w:t>необходимые ингредиенты:</w:t>
      </w:r>
    </w:p>
    <w:p w:rsidR="00D07686" w:rsidRPr="00F60640" w:rsidRDefault="00D07686" w:rsidP="00D07686">
      <w:pPr>
        <w:pStyle w:val="a3"/>
        <w:numPr>
          <w:ilvl w:val="0"/>
          <w:numId w:val="1"/>
        </w:numPr>
        <w:rPr>
          <w:sz w:val="20"/>
          <w:szCs w:val="20"/>
        </w:rPr>
      </w:pPr>
      <w:r w:rsidRPr="00F60640">
        <w:rPr>
          <w:sz w:val="20"/>
          <w:szCs w:val="20"/>
        </w:rPr>
        <w:t>Вода около 25л (чтобы от верха оставалось не менее 5-7см)</w:t>
      </w:r>
    </w:p>
    <w:p w:rsidR="00D07686" w:rsidRPr="00F60640" w:rsidRDefault="00D07686" w:rsidP="00D07686">
      <w:pPr>
        <w:pStyle w:val="a3"/>
        <w:numPr>
          <w:ilvl w:val="0"/>
          <w:numId w:val="1"/>
        </w:numPr>
        <w:rPr>
          <w:sz w:val="20"/>
          <w:szCs w:val="20"/>
        </w:rPr>
      </w:pPr>
      <w:r w:rsidRPr="00F60640">
        <w:rPr>
          <w:sz w:val="20"/>
          <w:szCs w:val="20"/>
        </w:rPr>
        <w:t>Отруби пшеничные 2,5-3л (в дальнейшем можете экспериментировать на других)</w:t>
      </w:r>
    </w:p>
    <w:p w:rsidR="00D07686" w:rsidRPr="00F60640" w:rsidRDefault="00D07686" w:rsidP="00D07686">
      <w:pPr>
        <w:pStyle w:val="a3"/>
        <w:numPr>
          <w:ilvl w:val="0"/>
          <w:numId w:val="1"/>
        </w:numPr>
        <w:rPr>
          <w:sz w:val="20"/>
          <w:szCs w:val="20"/>
        </w:rPr>
      </w:pPr>
      <w:r w:rsidRPr="00F60640">
        <w:rPr>
          <w:sz w:val="20"/>
          <w:szCs w:val="20"/>
        </w:rPr>
        <w:t>Сахар 2,5-3л</w:t>
      </w:r>
    </w:p>
    <w:p w:rsidR="00990710" w:rsidRPr="00F60640" w:rsidRDefault="00990710" w:rsidP="00D07686">
      <w:pPr>
        <w:pStyle w:val="a3"/>
        <w:numPr>
          <w:ilvl w:val="0"/>
          <w:numId w:val="1"/>
        </w:numPr>
        <w:rPr>
          <w:sz w:val="20"/>
          <w:szCs w:val="20"/>
        </w:rPr>
      </w:pPr>
      <w:r w:rsidRPr="00F60640">
        <w:rPr>
          <w:sz w:val="20"/>
          <w:szCs w:val="20"/>
        </w:rPr>
        <w:t xml:space="preserve">Перекись водорода (я использую концентрированную) </w:t>
      </w:r>
    </w:p>
    <w:p w:rsidR="00A72C32" w:rsidRPr="00F60640" w:rsidRDefault="00A72C32" w:rsidP="00A72C32">
      <w:pPr>
        <w:pStyle w:val="a3"/>
        <w:rPr>
          <w:sz w:val="20"/>
          <w:szCs w:val="20"/>
        </w:rPr>
      </w:pPr>
    </w:p>
    <w:p w:rsidR="00D07686" w:rsidRPr="00F60640" w:rsidRDefault="00D07686" w:rsidP="00D07686">
      <w:pPr>
        <w:rPr>
          <w:b/>
          <w:i/>
          <w:sz w:val="20"/>
          <w:szCs w:val="20"/>
        </w:rPr>
      </w:pPr>
      <w:r w:rsidRPr="00F60640">
        <w:rPr>
          <w:b/>
          <w:i/>
          <w:sz w:val="20"/>
          <w:szCs w:val="20"/>
        </w:rPr>
        <w:t>необходимый инвентарь:</w:t>
      </w:r>
    </w:p>
    <w:p w:rsidR="00D07686" w:rsidRPr="00F60640" w:rsidRDefault="00D07686" w:rsidP="00D07686">
      <w:pPr>
        <w:pStyle w:val="a3"/>
        <w:numPr>
          <w:ilvl w:val="0"/>
          <w:numId w:val="2"/>
        </w:numPr>
        <w:rPr>
          <w:sz w:val="20"/>
          <w:szCs w:val="20"/>
        </w:rPr>
      </w:pPr>
      <w:r w:rsidRPr="00F60640">
        <w:rPr>
          <w:sz w:val="20"/>
          <w:szCs w:val="20"/>
        </w:rPr>
        <w:t>Биореактор</w:t>
      </w:r>
    </w:p>
    <w:p w:rsidR="00D07686" w:rsidRPr="00F60640" w:rsidRDefault="00D07686" w:rsidP="00D07686">
      <w:pPr>
        <w:pStyle w:val="a3"/>
        <w:numPr>
          <w:ilvl w:val="0"/>
          <w:numId w:val="2"/>
        </w:numPr>
        <w:rPr>
          <w:sz w:val="20"/>
          <w:szCs w:val="20"/>
        </w:rPr>
      </w:pPr>
      <w:r w:rsidRPr="00F60640">
        <w:rPr>
          <w:sz w:val="20"/>
          <w:szCs w:val="20"/>
        </w:rPr>
        <w:t>Ведро 12л</w:t>
      </w:r>
    </w:p>
    <w:p w:rsidR="00D07686" w:rsidRPr="00F60640" w:rsidRDefault="00D07686" w:rsidP="00D07686">
      <w:pPr>
        <w:pStyle w:val="a3"/>
        <w:numPr>
          <w:ilvl w:val="0"/>
          <w:numId w:val="2"/>
        </w:numPr>
        <w:rPr>
          <w:sz w:val="20"/>
          <w:szCs w:val="20"/>
        </w:rPr>
      </w:pPr>
      <w:r w:rsidRPr="00F60640">
        <w:rPr>
          <w:sz w:val="20"/>
          <w:szCs w:val="20"/>
        </w:rPr>
        <w:t xml:space="preserve">Кастрюля </w:t>
      </w:r>
    </w:p>
    <w:p w:rsidR="00D07686" w:rsidRPr="00F60640" w:rsidRDefault="00D07686" w:rsidP="00D07686">
      <w:pPr>
        <w:pStyle w:val="a3"/>
        <w:numPr>
          <w:ilvl w:val="0"/>
          <w:numId w:val="2"/>
        </w:numPr>
        <w:rPr>
          <w:sz w:val="20"/>
          <w:szCs w:val="20"/>
        </w:rPr>
      </w:pPr>
      <w:r w:rsidRPr="00F60640">
        <w:rPr>
          <w:sz w:val="20"/>
          <w:szCs w:val="20"/>
        </w:rPr>
        <w:t>Сито</w:t>
      </w:r>
    </w:p>
    <w:p w:rsidR="00D07686" w:rsidRPr="00F60640" w:rsidRDefault="00D07686" w:rsidP="00D07686">
      <w:pPr>
        <w:pStyle w:val="a3"/>
        <w:numPr>
          <w:ilvl w:val="0"/>
          <w:numId w:val="2"/>
        </w:numPr>
        <w:rPr>
          <w:sz w:val="20"/>
          <w:szCs w:val="20"/>
        </w:rPr>
      </w:pPr>
      <w:r w:rsidRPr="00F60640">
        <w:rPr>
          <w:sz w:val="20"/>
          <w:szCs w:val="20"/>
        </w:rPr>
        <w:t xml:space="preserve">Лопатка (веселка) для перемешивания </w:t>
      </w:r>
    </w:p>
    <w:p w:rsidR="00A72C32" w:rsidRPr="00F60640" w:rsidRDefault="00A72C32" w:rsidP="00A72C32">
      <w:pPr>
        <w:pStyle w:val="a3"/>
        <w:rPr>
          <w:sz w:val="20"/>
          <w:szCs w:val="20"/>
        </w:rPr>
      </w:pPr>
    </w:p>
    <w:p w:rsidR="00D07686" w:rsidRPr="00F60640" w:rsidRDefault="00D07686" w:rsidP="00F60640">
      <w:pPr>
        <w:jc w:val="center"/>
        <w:rPr>
          <w:b/>
          <w:sz w:val="20"/>
          <w:szCs w:val="20"/>
        </w:rPr>
      </w:pPr>
      <w:r w:rsidRPr="00F60640">
        <w:rPr>
          <w:b/>
          <w:sz w:val="20"/>
          <w:szCs w:val="20"/>
        </w:rPr>
        <w:t>ПРОЦЕСС</w:t>
      </w:r>
    </w:p>
    <w:p w:rsidR="00D07686" w:rsidRPr="00F60640" w:rsidRDefault="00D07686" w:rsidP="00F60640">
      <w:pPr>
        <w:pStyle w:val="a3"/>
        <w:numPr>
          <w:ilvl w:val="0"/>
          <w:numId w:val="3"/>
        </w:numPr>
        <w:jc w:val="both"/>
        <w:rPr>
          <w:sz w:val="20"/>
          <w:szCs w:val="20"/>
        </w:rPr>
      </w:pPr>
      <w:r w:rsidRPr="00F60640">
        <w:rPr>
          <w:sz w:val="20"/>
          <w:szCs w:val="20"/>
        </w:rPr>
        <w:t>Набираем в биореактор воду около 75% объема</w:t>
      </w:r>
      <w:r w:rsidR="00EB612D">
        <w:rPr>
          <w:sz w:val="20"/>
          <w:szCs w:val="20"/>
        </w:rPr>
        <w:t>, включаем нагрев биореактора, что бы к моменту закладки отрубей температура в нем была около 30-33 градусов Цельсия.</w:t>
      </w:r>
    </w:p>
    <w:p w:rsidR="00D07686" w:rsidRPr="00F60640" w:rsidRDefault="00EB612D" w:rsidP="00F60640">
      <w:pPr>
        <w:pStyle w:val="a3"/>
        <w:numPr>
          <w:ilvl w:val="0"/>
          <w:numId w:val="3"/>
        </w:numPr>
        <w:jc w:val="both"/>
        <w:rPr>
          <w:sz w:val="20"/>
          <w:szCs w:val="20"/>
        </w:rPr>
      </w:pPr>
      <w:r>
        <w:rPr>
          <w:sz w:val="20"/>
          <w:szCs w:val="20"/>
        </w:rPr>
        <w:t>Я озонирую</w:t>
      </w:r>
      <w:r w:rsidR="00D07686" w:rsidRPr="00F60640">
        <w:rPr>
          <w:sz w:val="20"/>
          <w:szCs w:val="20"/>
        </w:rPr>
        <w:t xml:space="preserve"> воду в течение 10-15мин.</w:t>
      </w:r>
      <w:r>
        <w:rPr>
          <w:sz w:val="20"/>
          <w:szCs w:val="20"/>
        </w:rPr>
        <w:t>, но это не обязательно.</w:t>
      </w:r>
    </w:p>
    <w:p w:rsidR="00D07686" w:rsidRPr="00F60640" w:rsidRDefault="00D07686" w:rsidP="00F60640">
      <w:pPr>
        <w:pStyle w:val="a3"/>
        <w:numPr>
          <w:ilvl w:val="0"/>
          <w:numId w:val="3"/>
        </w:numPr>
        <w:jc w:val="both"/>
        <w:rPr>
          <w:sz w:val="20"/>
          <w:szCs w:val="20"/>
        </w:rPr>
      </w:pPr>
      <w:r w:rsidRPr="00F60640">
        <w:rPr>
          <w:sz w:val="20"/>
          <w:szCs w:val="20"/>
        </w:rPr>
        <w:t>Одновременн</w:t>
      </w:r>
      <w:r w:rsidR="00EB612D">
        <w:rPr>
          <w:sz w:val="20"/>
          <w:szCs w:val="20"/>
        </w:rPr>
        <w:t>о набираем воды в кастрюлю(3л.)</w:t>
      </w:r>
      <w:r w:rsidRPr="00F60640">
        <w:rPr>
          <w:sz w:val="20"/>
          <w:szCs w:val="20"/>
        </w:rPr>
        <w:t xml:space="preserve"> и </w:t>
      </w:r>
      <w:r w:rsidR="00346994" w:rsidRPr="00F60640">
        <w:rPr>
          <w:sz w:val="20"/>
          <w:szCs w:val="20"/>
        </w:rPr>
        <w:t>доводим до кипения</w:t>
      </w:r>
    </w:p>
    <w:p w:rsidR="00346994" w:rsidRPr="00F60640" w:rsidRDefault="00346994" w:rsidP="00F60640">
      <w:pPr>
        <w:pStyle w:val="a3"/>
        <w:numPr>
          <w:ilvl w:val="0"/>
          <w:numId w:val="3"/>
        </w:numPr>
        <w:jc w:val="both"/>
        <w:rPr>
          <w:sz w:val="20"/>
          <w:szCs w:val="20"/>
        </w:rPr>
      </w:pPr>
      <w:r w:rsidRPr="00F60640">
        <w:rPr>
          <w:sz w:val="20"/>
          <w:szCs w:val="20"/>
        </w:rPr>
        <w:t>Пока закипает вода, берем сито и просеиваем отруби в необходимом объём</w:t>
      </w:r>
      <w:proofErr w:type="gramStart"/>
      <w:r w:rsidRPr="00F60640">
        <w:rPr>
          <w:sz w:val="20"/>
          <w:szCs w:val="20"/>
        </w:rPr>
        <w:t>е</w:t>
      </w:r>
      <w:r w:rsidR="00EB612D">
        <w:rPr>
          <w:sz w:val="20"/>
          <w:szCs w:val="20"/>
        </w:rPr>
        <w:t>(</w:t>
      </w:r>
      <w:proofErr w:type="gramEnd"/>
      <w:r w:rsidR="00EB612D">
        <w:rPr>
          <w:sz w:val="20"/>
          <w:szCs w:val="20"/>
        </w:rPr>
        <w:t>убираем муку)</w:t>
      </w:r>
    </w:p>
    <w:p w:rsidR="00346994" w:rsidRPr="00F60640" w:rsidRDefault="00346994" w:rsidP="00F60640">
      <w:pPr>
        <w:pStyle w:val="a3"/>
        <w:numPr>
          <w:ilvl w:val="0"/>
          <w:numId w:val="3"/>
        </w:numPr>
        <w:jc w:val="both"/>
        <w:rPr>
          <w:sz w:val="20"/>
          <w:szCs w:val="20"/>
        </w:rPr>
      </w:pPr>
      <w:r w:rsidRPr="00F60640">
        <w:rPr>
          <w:sz w:val="20"/>
          <w:szCs w:val="20"/>
        </w:rPr>
        <w:t>Кладем в кастрюлю (в идеале чугунную) отруби и заливаем их кипятком</w:t>
      </w:r>
      <w:r w:rsidR="00EB612D">
        <w:rPr>
          <w:sz w:val="20"/>
          <w:szCs w:val="20"/>
        </w:rPr>
        <w:t>(2-3л)</w:t>
      </w:r>
    </w:p>
    <w:p w:rsidR="00346994" w:rsidRPr="00F60640" w:rsidRDefault="00346994" w:rsidP="00F60640">
      <w:pPr>
        <w:pStyle w:val="a3"/>
        <w:numPr>
          <w:ilvl w:val="0"/>
          <w:numId w:val="3"/>
        </w:numPr>
        <w:jc w:val="both"/>
        <w:rPr>
          <w:sz w:val="20"/>
          <w:szCs w:val="20"/>
        </w:rPr>
      </w:pPr>
      <w:r w:rsidRPr="00F60640">
        <w:rPr>
          <w:sz w:val="20"/>
          <w:szCs w:val="20"/>
        </w:rPr>
        <w:t xml:space="preserve">Тщательно перемешиваем запаренные отруби, накрываем крышкой и укутываем полотенцем. </w:t>
      </w:r>
      <w:r w:rsidR="00EB612D">
        <w:rPr>
          <w:sz w:val="20"/>
          <w:szCs w:val="20"/>
        </w:rPr>
        <w:t xml:space="preserve">Отруби запариваются в течение </w:t>
      </w:r>
      <w:r w:rsidRPr="00F60640">
        <w:rPr>
          <w:sz w:val="20"/>
          <w:szCs w:val="20"/>
        </w:rPr>
        <w:t>3-4 часов.</w:t>
      </w:r>
    </w:p>
    <w:p w:rsidR="00346994" w:rsidRPr="00F60640" w:rsidRDefault="00EB612D" w:rsidP="00F60640">
      <w:pPr>
        <w:pStyle w:val="a3"/>
        <w:numPr>
          <w:ilvl w:val="0"/>
          <w:numId w:val="3"/>
        </w:numPr>
        <w:jc w:val="both"/>
        <w:rPr>
          <w:sz w:val="20"/>
          <w:szCs w:val="20"/>
        </w:rPr>
      </w:pPr>
      <w:r>
        <w:rPr>
          <w:sz w:val="20"/>
          <w:szCs w:val="20"/>
        </w:rPr>
        <w:t>За это время Озо</w:t>
      </w:r>
      <w:proofErr w:type="gramStart"/>
      <w:r>
        <w:rPr>
          <w:sz w:val="20"/>
          <w:szCs w:val="20"/>
        </w:rPr>
        <w:t>н(</w:t>
      </w:r>
      <w:proofErr w:type="gramEnd"/>
      <w:r>
        <w:rPr>
          <w:sz w:val="20"/>
          <w:szCs w:val="20"/>
        </w:rPr>
        <w:t>если вы озонировали воду)</w:t>
      </w:r>
      <w:r w:rsidR="00346994" w:rsidRPr="00F60640">
        <w:rPr>
          <w:sz w:val="20"/>
          <w:szCs w:val="20"/>
        </w:rPr>
        <w:t>, находящийся в воде должен выйти из воды, для уверенности можно перемещать в течение этого времени несколько раз воду лопаткой.</w:t>
      </w:r>
    </w:p>
    <w:p w:rsidR="00346994" w:rsidRPr="00F60640" w:rsidRDefault="00EB612D" w:rsidP="00F60640">
      <w:pPr>
        <w:pStyle w:val="a3"/>
        <w:numPr>
          <w:ilvl w:val="0"/>
          <w:numId w:val="3"/>
        </w:numPr>
        <w:jc w:val="both"/>
        <w:rPr>
          <w:sz w:val="20"/>
          <w:szCs w:val="20"/>
        </w:rPr>
      </w:pPr>
      <w:r>
        <w:rPr>
          <w:sz w:val="20"/>
          <w:szCs w:val="20"/>
        </w:rPr>
        <w:t>Перед закладкой отрубей в биореактор,</w:t>
      </w:r>
      <w:r w:rsidR="00346994" w:rsidRPr="00F60640">
        <w:rPr>
          <w:sz w:val="20"/>
          <w:szCs w:val="20"/>
        </w:rPr>
        <w:t xml:space="preserve"> добавляем сахар в воду и </w:t>
      </w:r>
      <w:r w:rsidR="00154453" w:rsidRPr="00F60640">
        <w:rPr>
          <w:sz w:val="20"/>
          <w:szCs w:val="20"/>
        </w:rPr>
        <w:t>перемащиваем</w:t>
      </w:r>
      <w:r w:rsidR="00346994" w:rsidRPr="00F60640">
        <w:rPr>
          <w:sz w:val="20"/>
          <w:szCs w:val="20"/>
        </w:rPr>
        <w:t xml:space="preserve"> до полного растворения.</w:t>
      </w:r>
    </w:p>
    <w:p w:rsidR="00346994" w:rsidRPr="00F60640" w:rsidRDefault="00346994" w:rsidP="00F60640">
      <w:pPr>
        <w:pStyle w:val="a3"/>
        <w:numPr>
          <w:ilvl w:val="0"/>
          <w:numId w:val="3"/>
        </w:numPr>
        <w:jc w:val="both"/>
        <w:rPr>
          <w:sz w:val="20"/>
          <w:szCs w:val="20"/>
        </w:rPr>
      </w:pPr>
      <w:r w:rsidRPr="00F60640">
        <w:rPr>
          <w:sz w:val="20"/>
          <w:szCs w:val="20"/>
        </w:rPr>
        <w:t xml:space="preserve">Берем запаренные отруби и вливаем их в биореактор. </w:t>
      </w:r>
      <w:r w:rsidR="00A877DC" w:rsidRPr="00F60640">
        <w:rPr>
          <w:b/>
          <w:sz w:val="20"/>
          <w:szCs w:val="20"/>
        </w:rPr>
        <w:t xml:space="preserve">      </w:t>
      </w:r>
      <w:r w:rsidRPr="00F60640">
        <w:rPr>
          <w:sz w:val="20"/>
          <w:szCs w:val="20"/>
        </w:rPr>
        <w:t>.</w:t>
      </w:r>
    </w:p>
    <w:p w:rsidR="00346994" w:rsidRPr="00F60640" w:rsidRDefault="00346994" w:rsidP="00F60640">
      <w:pPr>
        <w:pStyle w:val="a3"/>
        <w:numPr>
          <w:ilvl w:val="0"/>
          <w:numId w:val="3"/>
        </w:numPr>
        <w:jc w:val="both"/>
        <w:rPr>
          <w:sz w:val="20"/>
          <w:szCs w:val="20"/>
        </w:rPr>
      </w:pPr>
      <w:r w:rsidRPr="00F60640">
        <w:rPr>
          <w:sz w:val="20"/>
          <w:szCs w:val="20"/>
        </w:rPr>
        <w:t>Тщательно перемешиваем весь состав и до</w:t>
      </w:r>
      <w:r w:rsidR="00A519BD">
        <w:rPr>
          <w:sz w:val="20"/>
          <w:szCs w:val="20"/>
        </w:rPr>
        <w:t>б</w:t>
      </w:r>
      <w:r w:rsidR="00EB612D">
        <w:rPr>
          <w:sz w:val="20"/>
          <w:szCs w:val="20"/>
        </w:rPr>
        <w:t>авляем маточную культуру Кубань</w:t>
      </w:r>
      <w:r w:rsidRPr="00F60640">
        <w:rPr>
          <w:sz w:val="20"/>
          <w:szCs w:val="20"/>
        </w:rPr>
        <w:t>ЭМ</w:t>
      </w:r>
      <w:r w:rsidR="00EB612D">
        <w:rPr>
          <w:sz w:val="20"/>
          <w:szCs w:val="20"/>
        </w:rPr>
        <w:t>(200мл.)</w:t>
      </w:r>
      <w:r w:rsidRPr="00F60640">
        <w:rPr>
          <w:sz w:val="20"/>
          <w:szCs w:val="20"/>
        </w:rPr>
        <w:t>.</w:t>
      </w:r>
    </w:p>
    <w:p w:rsidR="00346994" w:rsidRPr="00F60640" w:rsidRDefault="00346994" w:rsidP="00F60640">
      <w:pPr>
        <w:pStyle w:val="a3"/>
        <w:numPr>
          <w:ilvl w:val="0"/>
          <w:numId w:val="3"/>
        </w:numPr>
        <w:jc w:val="both"/>
        <w:rPr>
          <w:sz w:val="20"/>
          <w:szCs w:val="20"/>
        </w:rPr>
      </w:pPr>
      <w:r w:rsidRPr="00F60640">
        <w:rPr>
          <w:sz w:val="20"/>
          <w:szCs w:val="20"/>
        </w:rPr>
        <w:t xml:space="preserve">Опять тщательно все перемешиваем, закрываем крышку на биореактор и </w:t>
      </w:r>
      <w:r w:rsidR="00154453" w:rsidRPr="00F60640">
        <w:rPr>
          <w:sz w:val="20"/>
          <w:szCs w:val="20"/>
        </w:rPr>
        <w:t>устанавливаем</w:t>
      </w:r>
      <w:r w:rsidRPr="00F60640">
        <w:rPr>
          <w:sz w:val="20"/>
          <w:szCs w:val="20"/>
        </w:rPr>
        <w:t xml:space="preserve"> гидрозатвор.</w:t>
      </w:r>
      <w:r w:rsidR="00154453" w:rsidRPr="00F60640">
        <w:rPr>
          <w:sz w:val="20"/>
          <w:szCs w:val="20"/>
        </w:rPr>
        <w:t xml:space="preserve"> </w:t>
      </w:r>
    </w:p>
    <w:p w:rsidR="00346994" w:rsidRPr="00F60640" w:rsidRDefault="00154453" w:rsidP="00F60640">
      <w:pPr>
        <w:pStyle w:val="a3"/>
        <w:numPr>
          <w:ilvl w:val="0"/>
          <w:numId w:val="3"/>
        </w:numPr>
        <w:jc w:val="both"/>
        <w:rPr>
          <w:sz w:val="20"/>
          <w:szCs w:val="20"/>
        </w:rPr>
      </w:pPr>
      <w:r w:rsidRPr="00F60640">
        <w:rPr>
          <w:sz w:val="20"/>
          <w:szCs w:val="20"/>
        </w:rPr>
        <w:t>Устанавливаем температуру 33+-1 градус.</w:t>
      </w:r>
      <w:r w:rsidR="00A877DC" w:rsidRPr="00F60640">
        <w:rPr>
          <w:b/>
          <w:sz w:val="20"/>
          <w:szCs w:val="20"/>
        </w:rPr>
        <w:t xml:space="preserve">      </w:t>
      </w:r>
    </w:p>
    <w:p w:rsidR="00346994" w:rsidRPr="00F60640" w:rsidRDefault="00346994" w:rsidP="00F60640">
      <w:pPr>
        <w:pStyle w:val="a3"/>
        <w:numPr>
          <w:ilvl w:val="0"/>
          <w:numId w:val="3"/>
        </w:numPr>
        <w:jc w:val="both"/>
        <w:rPr>
          <w:sz w:val="20"/>
          <w:szCs w:val="20"/>
        </w:rPr>
      </w:pPr>
      <w:proofErr w:type="gramStart"/>
      <w:r w:rsidRPr="00F60640">
        <w:rPr>
          <w:sz w:val="20"/>
          <w:szCs w:val="20"/>
        </w:rPr>
        <w:t>Спустя 24 часа,</w:t>
      </w:r>
      <w:r w:rsidR="00EB612D">
        <w:rPr>
          <w:sz w:val="20"/>
          <w:szCs w:val="20"/>
        </w:rPr>
        <w:t xml:space="preserve"> начнется интенсивное брожение,</w:t>
      </w:r>
      <w:r w:rsidRPr="00F60640">
        <w:rPr>
          <w:sz w:val="20"/>
          <w:szCs w:val="20"/>
        </w:rPr>
        <w:t xml:space="preserve"> а может и значительно раньше (это бывает, если Вы сразу </w:t>
      </w:r>
      <w:r w:rsidR="00154453" w:rsidRPr="00F60640">
        <w:rPr>
          <w:sz w:val="20"/>
          <w:szCs w:val="20"/>
        </w:rPr>
        <w:t xml:space="preserve">подгадали температуру воды под 33 градуса, или если вы изготавливаете эм каскадно (непрерывно), то есть после разлива готового эм препарата в ближайшие 2-3 дня ставите новую заправку и добавляете свежие эм бактерии предыдущего цикла. </w:t>
      </w:r>
      <w:proofErr w:type="gramEnd"/>
    </w:p>
    <w:p w:rsidR="00A877DC" w:rsidRDefault="00C22EFD" w:rsidP="00F60640">
      <w:pPr>
        <w:pStyle w:val="a3"/>
        <w:numPr>
          <w:ilvl w:val="0"/>
          <w:numId w:val="3"/>
        </w:numPr>
        <w:jc w:val="both"/>
        <w:rPr>
          <w:sz w:val="20"/>
          <w:szCs w:val="20"/>
        </w:rPr>
      </w:pPr>
      <w:r>
        <w:rPr>
          <w:sz w:val="20"/>
          <w:szCs w:val="20"/>
        </w:rPr>
        <w:t>Срок изготовления Кубань</w:t>
      </w:r>
      <w:bookmarkStart w:id="0" w:name="_GoBack"/>
      <w:bookmarkEnd w:id="0"/>
      <w:r w:rsidR="00990710" w:rsidRPr="00F60640">
        <w:rPr>
          <w:sz w:val="20"/>
          <w:szCs w:val="20"/>
        </w:rPr>
        <w:t>Эм составляет 3-7 суток, в зависимости от того, на какой стадии Вы решили прервать процесс. Это определяется Вашей целью использования.</w:t>
      </w:r>
    </w:p>
    <w:p w:rsidR="00F60640" w:rsidRDefault="00C22EFD" w:rsidP="00F60640">
      <w:pPr>
        <w:pStyle w:val="a3"/>
        <w:numPr>
          <w:ilvl w:val="0"/>
          <w:numId w:val="3"/>
        </w:numPr>
        <w:jc w:val="both"/>
        <w:rPr>
          <w:sz w:val="20"/>
          <w:szCs w:val="20"/>
        </w:rPr>
      </w:pPr>
      <w:r>
        <w:rPr>
          <w:sz w:val="20"/>
          <w:szCs w:val="20"/>
        </w:rPr>
        <w:t>Срок хранения Кубань</w:t>
      </w:r>
      <w:r w:rsidR="00F60640">
        <w:rPr>
          <w:sz w:val="20"/>
          <w:szCs w:val="20"/>
        </w:rPr>
        <w:t xml:space="preserve">ЭМ составляет не менее года, но чем свежее препарат, тем быстрее он начинает </w:t>
      </w:r>
      <w:proofErr w:type="gramStart"/>
      <w:r w:rsidR="00F60640">
        <w:rPr>
          <w:sz w:val="20"/>
          <w:szCs w:val="20"/>
        </w:rPr>
        <w:t>работать и более эффективен</w:t>
      </w:r>
      <w:proofErr w:type="gramEnd"/>
      <w:r w:rsidR="00F60640">
        <w:rPr>
          <w:sz w:val="20"/>
          <w:szCs w:val="20"/>
        </w:rPr>
        <w:t xml:space="preserve"> на коротком отрезке времени.</w:t>
      </w:r>
    </w:p>
    <w:p w:rsidR="00F60640" w:rsidRDefault="00F60640" w:rsidP="00F60640">
      <w:pPr>
        <w:pStyle w:val="a3"/>
        <w:numPr>
          <w:ilvl w:val="0"/>
          <w:numId w:val="3"/>
        </w:numPr>
        <w:jc w:val="both"/>
        <w:rPr>
          <w:sz w:val="20"/>
          <w:szCs w:val="20"/>
        </w:rPr>
      </w:pPr>
      <w:r>
        <w:rPr>
          <w:sz w:val="20"/>
          <w:szCs w:val="20"/>
        </w:rPr>
        <w:t>Температура хранения: комнатная температура, не менее +5 и не выше +36 градусов.</w:t>
      </w:r>
    </w:p>
    <w:p w:rsidR="00F60640" w:rsidRDefault="00F60640" w:rsidP="00F60640">
      <w:pPr>
        <w:pStyle w:val="a3"/>
        <w:jc w:val="both"/>
        <w:rPr>
          <w:sz w:val="20"/>
          <w:szCs w:val="20"/>
        </w:rPr>
      </w:pPr>
    </w:p>
    <w:p w:rsidR="00F60640" w:rsidRDefault="00F60640" w:rsidP="00F60640">
      <w:pPr>
        <w:pStyle w:val="a3"/>
        <w:jc w:val="both"/>
        <w:rPr>
          <w:sz w:val="20"/>
          <w:szCs w:val="20"/>
        </w:rPr>
      </w:pPr>
    </w:p>
    <w:p w:rsidR="00F60640" w:rsidRPr="00F60640" w:rsidRDefault="00F60640" w:rsidP="00F60640">
      <w:pPr>
        <w:pStyle w:val="a3"/>
        <w:jc w:val="both"/>
        <w:rPr>
          <w:sz w:val="20"/>
          <w:szCs w:val="20"/>
        </w:rPr>
      </w:pPr>
      <w:r w:rsidRPr="00F60640">
        <w:rPr>
          <w:b/>
          <w:sz w:val="20"/>
          <w:szCs w:val="20"/>
        </w:rPr>
        <w:t>ВАЖНО ЗНАТЬ!!!</w:t>
      </w:r>
      <w:r w:rsidRPr="00F60640">
        <w:rPr>
          <w:sz w:val="20"/>
          <w:szCs w:val="20"/>
        </w:rPr>
        <w:t xml:space="preserve"> Уровень воды в </w:t>
      </w:r>
      <w:proofErr w:type="spellStart"/>
      <w:r w:rsidRPr="00F60640">
        <w:rPr>
          <w:sz w:val="20"/>
          <w:szCs w:val="20"/>
        </w:rPr>
        <w:t>биореакторе</w:t>
      </w:r>
      <w:proofErr w:type="spellEnd"/>
      <w:r w:rsidRPr="00F60640">
        <w:rPr>
          <w:sz w:val="20"/>
          <w:szCs w:val="20"/>
        </w:rPr>
        <w:t xml:space="preserve"> должен находиться на уровне не менее 5-7см от верха</w:t>
      </w:r>
    </w:p>
    <w:p w:rsidR="00154453" w:rsidRPr="00F60640" w:rsidRDefault="00A877DC" w:rsidP="00F60640">
      <w:pPr>
        <w:pStyle w:val="a3"/>
        <w:jc w:val="both"/>
        <w:rPr>
          <w:sz w:val="20"/>
          <w:szCs w:val="20"/>
        </w:rPr>
      </w:pPr>
      <w:r w:rsidRPr="00F60640">
        <w:rPr>
          <w:b/>
          <w:sz w:val="20"/>
          <w:szCs w:val="20"/>
        </w:rPr>
        <w:t>ВАЖНО ЗНАТЬ!!!</w:t>
      </w:r>
      <w:r w:rsidRPr="00F60640">
        <w:rPr>
          <w:sz w:val="20"/>
          <w:szCs w:val="20"/>
        </w:rPr>
        <w:t xml:space="preserve"> Температура воды в </w:t>
      </w:r>
      <w:proofErr w:type="spellStart"/>
      <w:r w:rsidRPr="00F60640">
        <w:rPr>
          <w:sz w:val="20"/>
          <w:szCs w:val="20"/>
        </w:rPr>
        <w:t>биореакторе</w:t>
      </w:r>
      <w:proofErr w:type="spellEnd"/>
      <w:r w:rsidRPr="00F60640">
        <w:rPr>
          <w:sz w:val="20"/>
          <w:szCs w:val="20"/>
        </w:rPr>
        <w:t xml:space="preserve"> в момент</w:t>
      </w:r>
      <w:r w:rsidR="00A519BD">
        <w:rPr>
          <w:sz w:val="20"/>
          <w:szCs w:val="20"/>
        </w:rPr>
        <w:t xml:space="preserve"> добавления КУБАНЬ</w:t>
      </w:r>
      <w:r w:rsidR="00F60640">
        <w:rPr>
          <w:sz w:val="20"/>
          <w:szCs w:val="20"/>
        </w:rPr>
        <w:t xml:space="preserve"> ЭМ не должна </w:t>
      </w:r>
      <w:r w:rsidRPr="00F60640">
        <w:rPr>
          <w:sz w:val="20"/>
          <w:szCs w:val="20"/>
        </w:rPr>
        <w:t>превышать 34-35 градусов!!!</w:t>
      </w:r>
    </w:p>
    <w:p w:rsidR="00A72C32" w:rsidRPr="00F60640" w:rsidRDefault="00154453" w:rsidP="00F60640">
      <w:pPr>
        <w:pStyle w:val="a3"/>
        <w:jc w:val="both"/>
        <w:rPr>
          <w:sz w:val="20"/>
          <w:szCs w:val="20"/>
        </w:rPr>
      </w:pPr>
      <w:r w:rsidRPr="00F60640">
        <w:rPr>
          <w:b/>
          <w:sz w:val="20"/>
          <w:szCs w:val="20"/>
        </w:rPr>
        <w:t xml:space="preserve">ВАЖНО ЗНАТЬ!!! </w:t>
      </w:r>
      <w:r w:rsidRPr="00F60640">
        <w:rPr>
          <w:sz w:val="20"/>
          <w:szCs w:val="20"/>
        </w:rPr>
        <w:t>Отруби необходимо покупать по возможности свежие и более крупной фракции. Мелкие отруби, как пыль, не пригодны!!!</w:t>
      </w:r>
    </w:p>
    <w:p w:rsidR="00154453" w:rsidRPr="00F60640" w:rsidRDefault="00154453" w:rsidP="00F60640">
      <w:pPr>
        <w:pStyle w:val="a3"/>
        <w:jc w:val="both"/>
        <w:rPr>
          <w:sz w:val="20"/>
          <w:szCs w:val="20"/>
        </w:rPr>
      </w:pPr>
      <w:r w:rsidRPr="00F60640">
        <w:rPr>
          <w:b/>
          <w:sz w:val="20"/>
          <w:szCs w:val="20"/>
        </w:rPr>
        <w:t xml:space="preserve">ВАЖНО ЗНАТЬ!!! </w:t>
      </w:r>
      <w:r w:rsidR="00A877DC" w:rsidRPr="00F60640">
        <w:rPr>
          <w:sz w:val="20"/>
          <w:szCs w:val="20"/>
        </w:rPr>
        <w:t>Просеивая отруби через сито, не старайтесь их просеять начисто, достаточно около 15 движений ситом. Слишком сильное просеивание ухудшает качество эм, сокращая сроки его производства. Наша задача убрать очень мелкую взвесь, но при этом оставить достаточное количество клейковины зерна.</w:t>
      </w:r>
    </w:p>
    <w:p w:rsidR="00D07686" w:rsidRPr="00D07686" w:rsidRDefault="00990710" w:rsidP="00F60640">
      <w:pPr>
        <w:pStyle w:val="a3"/>
        <w:jc w:val="both"/>
        <w:rPr>
          <w:sz w:val="24"/>
          <w:szCs w:val="24"/>
        </w:rPr>
      </w:pPr>
      <w:r w:rsidRPr="00F60640">
        <w:rPr>
          <w:b/>
          <w:sz w:val="20"/>
          <w:szCs w:val="20"/>
        </w:rPr>
        <w:t xml:space="preserve">ВАЖНО ЗНАТЬ!!! </w:t>
      </w:r>
      <w:r w:rsidRPr="00F60640">
        <w:rPr>
          <w:sz w:val="20"/>
          <w:szCs w:val="20"/>
        </w:rPr>
        <w:t>Перед заправкой биореактора обязательно обращайте внимание на</w:t>
      </w:r>
      <w:r w:rsidR="00C22EFD">
        <w:rPr>
          <w:sz w:val="20"/>
          <w:szCs w:val="20"/>
        </w:rPr>
        <w:t xml:space="preserve"> чистоту биореактора и </w:t>
      </w:r>
      <w:r w:rsidRPr="00F60640">
        <w:rPr>
          <w:sz w:val="20"/>
          <w:szCs w:val="20"/>
        </w:rPr>
        <w:t xml:space="preserve"> хорошую дезинфекцию</w:t>
      </w:r>
      <w:r w:rsidR="00C22EFD">
        <w:rPr>
          <w:sz w:val="20"/>
          <w:szCs w:val="20"/>
        </w:rPr>
        <w:t xml:space="preserve"> емкости</w:t>
      </w:r>
      <w:r w:rsidR="00BD0F46" w:rsidRPr="00F60640">
        <w:rPr>
          <w:sz w:val="20"/>
          <w:szCs w:val="20"/>
        </w:rPr>
        <w:t xml:space="preserve">. </w:t>
      </w:r>
    </w:p>
    <w:sectPr w:rsidR="00D07686" w:rsidRPr="00D07686" w:rsidSect="00F60640">
      <w:pgSz w:w="11906" w:h="16838"/>
      <w:pgMar w:top="284"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B49"/>
    <w:multiLevelType w:val="hybridMultilevel"/>
    <w:tmpl w:val="EFB6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F7639"/>
    <w:multiLevelType w:val="hybridMultilevel"/>
    <w:tmpl w:val="49AA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810F2"/>
    <w:multiLevelType w:val="hybridMultilevel"/>
    <w:tmpl w:val="F04A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8A"/>
    <w:rsid w:val="00154453"/>
    <w:rsid w:val="00346994"/>
    <w:rsid w:val="00990710"/>
    <w:rsid w:val="00A519BD"/>
    <w:rsid w:val="00A72C32"/>
    <w:rsid w:val="00A83CFF"/>
    <w:rsid w:val="00A877DC"/>
    <w:rsid w:val="00BB358A"/>
    <w:rsid w:val="00BD0F46"/>
    <w:rsid w:val="00C22EFD"/>
    <w:rsid w:val="00D07686"/>
    <w:rsid w:val="00EB612D"/>
    <w:rsid w:val="00F6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Экоферма ЛПХ Зеленов</cp:lastModifiedBy>
  <cp:revision>9</cp:revision>
  <dcterms:created xsi:type="dcterms:W3CDTF">2022-04-01T10:35:00Z</dcterms:created>
  <dcterms:modified xsi:type="dcterms:W3CDTF">2022-04-03T17:56:00Z</dcterms:modified>
</cp:coreProperties>
</file>