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5" w:rsidRPr="00103EF1" w:rsidRDefault="009369FA" w:rsidP="009369FA">
      <w:pPr>
        <w:jc w:val="center"/>
        <w:rPr>
          <w:b/>
          <w:i/>
          <w:sz w:val="36"/>
          <w:szCs w:val="36"/>
        </w:rPr>
      </w:pPr>
      <w:r w:rsidRPr="00103EF1">
        <w:rPr>
          <w:b/>
          <w:i/>
          <w:sz w:val="36"/>
          <w:szCs w:val="36"/>
        </w:rPr>
        <w:t>Руководство по содержанию цыплят яичных кроссов</w:t>
      </w:r>
    </w:p>
    <w:p w:rsidR="009369FA" w:rsidRDefault="009369FA" w:rsidP="009369FA">
      <w:r w:rsidRPr="00103EF1">
        <w:rPr>
          <w:b/>
          <w:sz w:val="28"/>
          <w:szCs w:val="28"/>
        </w:rPr>
        <w:t>Температурный режим</w:t>
      </w:r>
      <w:r w:rsidR="00F674FD">
        <w:t>, температура должна быть не ниже следующих отметок</w:t>
      </w:r>
      <w:r>
        <w:t>;</w:t>
      </w:r>
    </w:p>
    <w:p w:rsidR="009369FA" w:rsidRDefault="009369FA" w:rsidP="001D787B">
      <w:pPr>
        <w:pStyle w:val="a3"/>
        <w:numPr>
          <w:ilvl w:val="0"/>
          <w:numId w:val="1"/>
        </w:numPr>
        <w:ind w:left="426" w:hanging="426"/>
      </w:pPr>
      <w:r>
        <w:t>1</w:t>
      </w:r>
      <w:r w:rsidR="00F674FD">
        <w:t xml:space="preserve"> </w:t>
      </w:r>
      <w:r w:rsidR="001D787B">
        <w:t>сутки -35С сушка 2часа-далее 32</w:t>
      </w:r>
      <w:r>
        <w:t xml:space="preserve"> граду</w:t>
      </w:r>
      <w:r w:rsidR="00121EFC">
        <w:t>са Цельсия, далее снижать на 1 г</w:t>
      </w:r>
      <w:r>
        <w:t>радус каждый день.</w:t>
      </w:r>
    </w:p>
    <w:p w:rsidR="009369FA" w:rsidRDefault="009369FA" w:rsidP="001D787B">
      <w:pPr>
        <w:pStyle w:val="a3"/>
        <w:numPr>
          <w:ilvl w:val="0"/>
          <w:numId w:val="1"/>
        </w:numPr>
        <w:ind w:left="426" w:hanging="426"/>
      </w:pPr>
      <w:r>
        <w:t>7</w:t>
      </w:r>
      <w:r w:rsidR="00F674FD">
        <w:t xml:space="preserve"> </w:t>
      </w:r>
      <w:r>
        <w:t xml:space="preserve">сутки </w:t>
      </w:r>
      <w:r w:rsidR="00F674FD">
        <w:t xml:space="preserve">  </w:t>
      </w:r>
      <w:r>
        <w:t>– 28градусов</w:t>
      </w:r>
    </w:p>
    <w:p w:rsidR="009369FA" w:rsidRDefault="009369FA" w:rsidP="001D787B">
      <w:pPr>
        <w:pStyle w:val="a3"/>
        <w:numPr>
          <w:ilvl w:val="0"/>
          <w:numId w:val="1"/>
        </w:numPr>
        <w:ind w:left="426" w:hanging="426"/>
      </w:pPr>
      <w:r>
        <w:t xml:space="preserve">14 </w:t>
      </w:r>
      <w:r w:rsidR="00F674FD">
        <w:t>дней  – 22градуса</w:t>
      </w:r>
    </w:p>
    <w:p w:rsidR="00F674FD" w:rsidRDefault="00F674FD" w:rsidP="001D787B">
      <w:pPr>
        <w:pStyle w:val="a3"/>
        <w:numPr>
          <w:ilvl w:val="0"/>
          <w:numId w:val="1"/>
        </w:numPr>
        <w:ind w:left="426" w:hanging="426"/>
      </w:pPr>
      <w:r>
        <w:t>21 день  – 20 градусов</w:t>
      </w:r>
    </w:p>
    <w:p w:rsidR="00F674FD" w:rsidRDefault="00F674FD" w:rsidP="001D787B">
      <w:pPr>
        <w:pStyle w:val="a3"/>
        <w:numPr>
          <w:ilvl w:val="0"/>
          <w:numId w:val="1"/>
        </w:numPr>
        <w:ind w:left="426" w:hanging="426"/>
      </w:pPr>
      <w:r>
        <w:t>1 месяц  – 18 градусов</w:t>
      </w:r>
    </w:p>
    <w:p w:rsidR="00F674FD" w:rsidRPr="00103EF1" w:rsidRDefault="00F674FD" w:rsidP="00F674FD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Профилактические и лечебные мероприятия;</w:t>
      </w:r>
    </w:p>
    <w:tbl>
      <w:tblPr>
        <w:tblStyle w:val="a4"/>
        <w:tblW w:w="10632" w:type="dxa"/>
        <w:tblInd w:w="-1026" w:type="dxa"/>
        <w:tblLook w:val="04A0"/>
      </w:tblPr>
      <w:tblGrid>
        <w:gridCol w:w="850"/>
        <w:gridCol w:w="1418"/>
        <w:gridCol w:w="3474"/>
        <w:gridCol w:w="2196"/>
        <w:gridCol w:w="2694"/>
      </w:tblGrid>
      <w:tr w:rsidR="00F674FD" w:rsidTr="00F674FD">
        <w:tc>
          <w:tcPr>
            <w:tcW w:w="850" w:type="dxa"/>
          </w:tcPr>
          <w:p w:rsidR="00F674FD" w:rsidRDefault="00F674FD" w:rsidP="00F674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F674FD" w:rsidRDefault="00F674FD" w:rsidP="00F674FD">
            <w:pPr>
              <w:jc w:val="center"/>
            </w:pPr>
            <w:r>
              <w:t>День жизни</w:t>
            </w:r>
          </w:p>
        </w:tc>
        <w:tc>
          <w:tcPr>
            <w:tcW w:w="3474" w:type="dxa"/>
          </w:tcPr>
          <w:p w:rsidR="00F674FD" w:rsidRDefault="00F674FD" w:rsidP="00F674FD">
            <w:pPr>
              <w:jc w:val="center"/>
            </w:pPr>
            <w:r>
              <w:t>Мероприятие</w:t>
            </w:r>
          </w:p>
        </w:tc>
        <w:tc>
          <w:tcPr>
            <w:tcW w:w="2196" w:type="dxa"/>
          </w:tcPr>
          <w:p w:rsidR="00F674FD" w:rsidRDefault="00F674FD" w:rsidP="00F674FD">
            <w:pPr>
              <w:jc w:val="center"/>
            </w:pPr>
            <w:r>
              <w:t>Препарат</w:t>
            </w:r>
          </w:p>
        </w:tc>
        <w:tc>
          <w:tcPr>
            <w:tcW w:w="2694" w:type="dxa"/>
          </w:tcPr>
          <w:p w:rsidR="00F674FD" w:rsidRDefault="00F674FD" w:rsidP="00F674FD">
            <w:pPr>
              <w:jc w:val="center"/>
            </w:pPr>
            <w:r>
              <w:t>Дозировка</w:t>
            </w:r>
          </w:p>
        </w:tc>
      </w:tr>
      <w:tr w:rsidR="001D787B" w:rsidTr="00F674FD">
        <w:tc>
          <w:tcPr>
            <w:tcW w:w="850" w:type="dxa"/>
          </w:tcPr>
          <w:p w:rsidR="001D787B" w:rsidRPr="00103EF1" w:rsidRDefault="001D787B" w:rsidP="00F674F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787B" w:rsidRPr="00103EF1" w:rsidRDefault="001D787B" w:rsidP="00F67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4" w:type="dxa"/>
          </w:tcPr>
          <w:p w:rsidR="001D787B" w:rsidRDefault="001D787B" w:rsidP="00F674FD">
            <w:r>
              <w:t>Вакцинация от болезни Марека</w:t>
            </w:r>
          </w:p>
        </w:tc>
        <w:tc>
          <w:tcPr>
            <w:tcW w:w="2196" w:type="dxa"/>
          </w:tcPr>
          <w:p w:rsidR="001D787B" w:rsidRDefault="001D787B" w:rsidP="00F674FD">
            <w:proofErr w:type="spellStart"/>
            <w:r>
              <w:t>Авивак</w:t>
            </w:r>
            <w:proofErr w:type="spellEnd"/>
            <w:r>
              <w:t>, ВНИИЗЖ</w:t>
            </w:r>
          </w:p>
        </w:tc>
        <w:tc>
          <w:tcPr>
            <w:tcW w:w="2694" w:type="dxa"/>
          </w:tcPr>
          <w:p w:rsidR="001D787B" w:rsidRDefault="001D787B" w:rsidP="00F674FD">
            <w:r>
              <w:t>0,2мл на голову</w:t>
            </w:r>
          </w:p>
        </w:tc>
      </w:tr>
      <w:tr w:rsidR="00F674FD" w:rsidTr="00F674FD">
        <w:tc>
          <w:tcPr>
            <w:tcW w:w="850" w:type="dxa"/>
          </w:tcPr>
          <w:p w:rsidR="00F674FD" w:rsidRPr="00103EF1" w:rsidRDefault="001D787B" w:rsidP="00F674F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674FD" w:rsidRPr="00103EF1" w:rsidRDefault="00F674FD" w:rsidP="00F674FD">
            <w:pPr>
              <w:jc w:val="center"/>
              <w:rPr>
                <w:b/>
              </w:rPr>
            </w:pPr>
            <w:r w:rsidRPr="00103EF1">
              <w:rPr>
                <w:b/>
              </w:rPr>
              <w:t>1-5</w:t>
            </w:r>
          </w:p>
        </w:tc>
        <w:tc>
          <w:tcPr>
            <w:tcW w:w="3474" w:type="dxa"/>
          </w:tcPr>
          <w:p w:rsidR="00F674FD" w:rsidRDefault="00F674FD" w:rsidP="00F674FD">
            <w:r>
              <w:t>Профилактика бактериальных инфекций</w:t>
            </w:r>
          </w:p>
        </w:tc>
        <w:tc>
          <w:tcPr>
            <w:tcW w:w="2196" w:type="dxa"/>
          </w:tcPr>
          <w:p w:rsidR="00F674FD" w:rsidRDefault="00804170" w:rsidP="00F674FD">
            <w:r>
              <w:t>Энрофлокс</w:t>
            </w:r>
            <w:r w:rsidR="00121EFC">
              <w:t>,</w:t>
            </w:r>
          </w:p>
          <w:p w:rsidR="00121EFC" w:rsidRDefault="00121EFC" w:rsidP="00F674FD">
            <w:proofErr w:type="spellStart"/>
            <w:r>
              <w:t>Амоксиклав</w:t>
            </w:r>
            <w:proofErr w:type="spellEnd"/>
          </w:p>
          <w:p w:rsidR="00804170" w:rsidRDefault="00804170" w:rsidP="00F674FD">
            <w:r>
              <w:t xml:space="preserve">Зинаприм </w:t>
            </w:r>
          </w:p>
        </w:tc>
        <w:tc>
          <w:tcPr>
            <w:tcW w:w="2694" w:type="dxa"/>
          </w:tcPr>
          <w:p w:rsidR="00F674FD" w:rsidRDefault="00804170" w:rsidP="00F674FD">
            <w:r>
              <w:t>0,5мл на 1л воды</w:t>
            </w:r>
          </w:p>
          <w:p w:rsidR="00121EFC" w:rsidRDefault="00121EFC" w:rsidP="00F674FD">
            <w:r>
              <w:t>1гр. на 9л. воды</w:t>
            </w:r>
          </w:p>
          <w:p w:rsidR="00804170" w:rsidRDefault="00804170" w:rsidP="00F674FD">
            <w:r>
              <w:t>1мл на 1 литр воды</w:t>
            </w:r>
          </w:p>
        </w:tc>
      </w:tr>
      <w:tr w:rsidR="00F674FD" w:rsidTr="00F674FD">
        <w:tc>
          <w:tcPr>
            <w:tcW w:w="850" w:type="dxa"/>
          </w:tcPr>
          <w:p w:rsidR="00F674FD" w:rsidRPr="00103EF1" w:rsidRDefault="001D787B" w:rsidP="00F674F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674FD" w:rsidRPr="001D787B" w:rsidRDefault="00804170" w:rsidP="00F674FD">
            <w:pPr>
              <w:jc w:val="center"/>
              <w:rPr>
                <w:b/>
                <w:sz w:val="16"/>
                <w:szCs w:val="16"/>
              </w:rPr>
            </w:pPr>
            <w:r w:rsidRPr="001D787B">
              <w:rPr>
                <w:b/>
                <w:sz w:val="16"/>
                <w:szCs w:val="16"/>
                <w:lang w:val="en-US"/>
              </w:rPr>
              <w:t>6-8</w:t>
            </w:r>
          </w:p>
          <w:p w:rsidR="001D787B" w:rsidRPr="001D787B" w:rsidRDefault="001D787B" w:rsidP="001D787B">
            <w:pPr>
              <w:jc w:val="center"/>
              <w:rPr>
                <w:b/>
                <w:sz w:val="16"/>
                <w:szCs w:val="16"/>
              </w:rPr>
            </w:pPr>
            <w:r w:rsidRPr="001D787B">
              <w:rPr>
                <w:b/>
                <w:sz w:val="16"/>
                <w:szCs w:val="16"/>
              </w:rPr>
              <w:t>36-39</w:t>
            </w:r>
          </w:p>
          <w:p w:rsidR="001D787B" w:rsidRPr="001D787B" w:rsidRDefault="001D787B" w:rsidP="001D787B">
            <w:pPr>
              <w:jc w:val="center"/>
              <w:rPr>
                <w:b/>
                <w:sz w:val="16"/>
                <w:szCs w:val="16"/>
              </w:rPr>
            </w:pPr>
            <w:r w:rsidRPr="001D787B">
              <w:rPr>
                <w:b/>
                <w:sz w:val="16"/>
                <w:szCs w:val="16"/>
              </w:rPr>
              <w:t>63-67</w:t>
            </w:r>
          </w:p>
          <w:p w:rsidR="001D787B" w:rsidRPr="001D787B" w:rsidRDefault="001D787B" w:rsidP="001D787B">
            <w:pPr>
              <w:jc w:val="center"/>
              <w:rPr>
                <w:b/>
                <w:sz w:val="16"/>
                <w:szCs w:val="16"/>
              </w:rPr>
            </w:pPr>
            <w:r w:rsidRPr="001D787B">
              <w:rPr>
                <w:b/>
                <w:sz w:val="16"/>
                <w:szCs w:val="16"/>
              </w:rPr>
              <w:t>85-88</w:t>
            </w:r>
          </w:p>
          <w:p w:rsidR="001D787B" w:rsidRPr="001D787B" w:rsidRDefault="001D787B" w:rsidP="001D787B">
            <w:pPr>
              <w:jc w:val="center"/>
              <w:rPr>
                <w:b/>
              </w:rPr>
            </w:pPr>
            <w:r w:rsidRPr="001D787B">
              <w:rPr>
                <w:b/>
                <w:sz w:val="16"/>
                <w:szCs w:val="16"/>
              </w:rPr>
              <w:t>115-118</w:t>
            </w:r>
          </w:p>
        </w:tc>
        <w:tc>
          <w:tcPr>
            <w:tcW w:w="3474" w:type="dxa"/>
          </w:tcPr>
          <w:p w:rsidR="00F674FD" w:rsidRPr="00804170" w:rsidRDefault="00804170" w:rsidP="00F674FD">
            <w:r>
              <w:t>Профилактика дизбактериоза</w:t>
            </w:r>
          </w:p>
        </w:tc>
        <w:tc>
          <w:tcPr>
            <w:tcW w:w="2196" w:type="dxa"/>
          </w:tcPr>
          <w:p w:rsidR="00F674FD" w:rsidRDefault="00804170" w:rsidP="00F674FD">
            <w:r>
              <w:t>Эмэко</w:t>
            </w:r>
          </w:p>
        </w:tc>
        <w:tc>
          <w:tcPr>
            <w:tcW w:w="2694" w:type="dxa"/>
          </w:tcPr>
          <w:p w:rsidR="00F674FD" w:rsidRDefault="00804170" w:rsidP="00F674FD">
            <w:r>
              <w:t>10мл на 1 литр воды</w:t>
            </w:r>
          </w:p>
        </w:tc>
      </w:tr>
      <w:tr w:rsidR="00F674FD" w:rsidTr="00F674FD">
        <w:tc>
          <w:tcPr>
            <w:tcW w:w="850" w:type="dxa"/>
          </w:tcPr>
          <w:p w:rsidR="00F674FD" w:rsidRPr="00103EF1" w:rsidRDefault="001D787B" w:rsidP="00F674FD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674FD" w:rsidRPr="00103EF1" w:rsidRDefault="00804170" w:rsidP="00F674FD">
            <w:pPr>
              <w:jc w:val="center"/>
              <w:rPr>
                <w:b/>
              </w:rPr>
            </w:pPr>
            <w:r w:rsidRPr="00103EF1">
              <w:rPr>
                <w:b/>
              </w:rPr>
              <w:t>6</w:t>
            </w:r>
          </w:p>
        </w:tc>
        <w:tc>
          <w:tcPr>
            <w:tcW w:w="3474" w:type="dxa"/>
          </w:tcPr>
          <w:p w:rsidR="00F674FD" w:rsidRDefault="00804170" w:rsidP="00F674FD">
            <w:r>
              <w:t>Вакцинация ИБ</w:t>
            </w:r>
            <w:proofErr w:type="gramStart"/>
            <w:r>
              <w:t>К(</w:t>
            </w:r>
            <w:proofErr w:type="gramEnd"/>
            <w:r>
              <w:t>Бронхит)</w:t>
            </w:r>
          </w:p>
        </w:tc>
        <w:tc>
          <w:tcPr>
            <w:tcW w:w="2196" w:type="dxa"/>
          </w:tcPr>
          <w:p w:rsidR="00F674FD" w:rsidRDefault="00804170" w:rsidP="00F674FD">
            <w:r>
              <w:t>Штам Н-120</w:t>
            </w:r>
          </w:p>
        </w:tc>
        <w:tc>
          <w:tcPr>
            <w:tcW w:w="2694" w:type="dxa"/>
          </w:tcPr>
          <w:p w:rsidR="00F674FD" w:rsidRDefault="00804170" w:rsidP="00F674FD">
            <w:r>
              <w:t>1доза на 1 голову</w:t>
            </w:r>
            <w:r w:rsidR="00A02E04">
              <w:t xml:space="preserve"> выпойка</w:t>
            </w:r>
          </w:p>
        </w:tc>
      </w:tr>
      <w:tr w:rsidR="00F674FD" w:rsidTr="00F674FD">
        <w:tc>
          <w:tcPr>
            <w:tcW w:w="850" w:type="dxa"/>
          </w:tcPr>
          <w:p w:rsidR="00F674FD" w:rsidRPr="00103EF1" w:rsidRDefault="001D787B" w:rsidP="00F674F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674FD" w:rsidRPr="00103EF1" w:rsidRDefault="00804170" w:rsidP="00F674FD">
            <w:pPr>
              <w:jc w:val="center"/>
              <w:rPr>
                <w:b/>
              </w:rPr>
            </w:pPr>
            <w:r w:rsidRPr="00103EF1">
              <w:rPr>
                <w:b/>
              </w:rPr>
              <w:t>8</w:t>
            </w:r>
          </w:p>
        </w:tc>
        <w:tc>
          <w:tcPr>
            <w:tcW w:w="3474" w:type="dxa"/>
          </w:tcPr>
          <w:p w:rsidR="00F674FD" w:rsidRDefault="00804170" w:rsidP="00F674FD">
            <w:r>
              <w:t>Вакцинация от Болезни Ньюкасла</w:t>
            </w:r>
          </w:p>
        </w:tc>
        <w:tc>
          <w:tcPr>
            <w:tcW w:w="2196" w:type="dxa"/>
          </w:tcPr>
          <w:p w:rsidR="00F674FD" w:rsidRDefault="00804170" w:rsidP="00F674FD">
            <w:r>
              <w:t xml:space="preserve">Штам </w:t>
            </w:r>
            <w:proofErr w:type="spellStart"/>
            <w:r>
              <w:t>Ла-сота</w:t>
            </w:r>
            <w:proofErr w:type="spellEnd"/>
          </w:p>
        </w:tc>
        <w:tc>
          <w:tcPr>
            <w:tcW w:w="2694" w:type="dxa"/>
          </w:tcPr>
          <w:p w:rsidR="00F674FD" w:rsidRDefault="00804170" w:rsidP="00F674FD">
            <w:r>
              <w:t>10доз на 1 голову</w:t>
            </w:r>
            <w:r w:rsidR="00A02E04">
              <w:t xml:space="preserve"> выпойка</w:t>
            </w:r>
          </w:p>
        </w:tc>
      </w:tr>
      <w:tr w:rsidR="00F674FD" w:rsidTr="00F674FD">
        <w:tc>
          <w:tcPr>
            <w:tcW w:w="850" w:type="dxa"/>
          </w:tcPr>
          <w:p w:rsidR="00F674FD" w:rsidRPr="00103EF1" w:rsidRDefault="001D787B" w:rsidP="00F674F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674FD" w:rsidRDefault="001D787B" w:rsidP="00F674F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D787B" w:rsidRPr="00103EF1" w:rsidRDefault="001D787B" w:rsidP="00F674F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474" w:type="dxa"/>
          </w:tcPr>
          <w:p w:rsidR="00F674FD" w:rsidRDefault="00A02E04" w:rsidP="00F674FD">
            <w:r>
              <w:t>Профилактика кокцидиоза</w:t>
            </w:r>
          </w:p>
        </w:tc>
        <w:tc>
          <w:tcPr>
            <w:tcW w:w="2196" w:type="dxa"/>
          </w:tcPr>
          <w:p w:rsidR="00F674FD" w:rsidRDefault="00A02E04" w:rsidP="00F674FD">
            <w:r>
              <w:t>Байкокс  2,5%р-р</w:t>
            </w:r>
          </w:p>
          <w:p w:rsidR="001D787B" w:rsidRDefault="001D787B" w:rsidP="00F674FD">
            <w:proofErr w:type="spellStart"/>
            <w:r>
              <w:t>Стопкокцид</w:t>
            </w:r>
            <w:proofErr w:type="spellEnd"/>
          </w:p>
        </w:tc>
        <w:tc>
          <w:tcPr>
            <w:tcW w:w="2694" w:type="dxa"/>
          </w:tcPr>
          <w:p w:rsidR="00F674FD" w:rsidRDefault="00A02E04" w:rsidP="00F674FD">
            <w:r>
              <w:t>1мл/1л. воды, выпойка 48 часов</w:t>
            </w:r>
          </w:p>
        </w:tc>
      </w:tr>
      <w:tr w:rsidR="001D787B" w:rsidTr="002E17BD">
        <w:tc>
          <w:tcPr>
            <w:tcW w:w="850" w:type="dxa"/>
          </w:tcPr>
          <w:p w:rsidR="001D787B" w:rsidRPr="00103EF1" w:rsidRDefault="001D787B" w:rsidP="002E17B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D787B" w:rsidRDefault="001D787B" w:rsidP="002E17B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D787B" w:rsidRPr="00103EF1" w:rsidRDefault="001D787B" w:rsidP="002E17BD">
            <w:pPr>
              <w:jc w:val="center"/>
              <w:rPr>
                <w:b/>
              </w:rPr>
            </w:pPr>
            <w:r w:rsidRPr="00103EF1">
              <w:rPr>
                <w:b/>
              </w:rPr>
              <w:t>120</w:t>
            </w:r>
          </w:p>
        </w:tc>
        <w:tc>
          <w:tcPr>
            <w:tcW w:w="3474" w:type="dxa"/>
          </w:tcPr>
          <w:p w:rsidR="001D787B" w:rsidRDefault="001D787B" w:rsidP="002E17BD">
            <w:r>
              <w:t>Профилактика гельминтозов</w:t>
            </w:r>
          </w:p>
        </w:tc>
        <w:tc>
          <w:tcPr>
            <w:tcW w:w="2196" w:type="dxa"/>
          </w:tcPr>
          <w:p w:rsidR="001D787B" w:rsidRDefault="001D787B" w:rsidP="002E17BD">
            <w:r>
              <w:t>Альбен</w:t>
            </w:r>
          </w:p>
        </w:tc>
        <w:tc>
          <w:tcPr>
            <w:tcW w:w="2694" w:type="dxa"/>
          </w:tcPr>
          <w:p w:rsidR="001D787B" w:rsidRDefault="001D787B" w:rsidP="002E17BD">
            <w:r>
              <w:t>1таб на 35кг массы птицы</w:t>
            </w:r>
          </w:p>
          <w:p w:rsidR="001D787B" w:rsidRDefault="001D787B" w:rsidP="002E17BD">
            <w:r>
              <w:t>2 дня подряд с кормом</w:t>
            </w:r>
          </w:p>
        </w:tc>
      </w:tr>
      <w:tr w:rsidR="00A02E04" w:rsidTr="00F674FD">
        <w:tc>
          <w:tcPr>
            <w:tcW w:w="850" w:type="dxa"/>
          </w:tcPr>
          <w:p w:rsidR="00A02E04" w:rsidRPr="00103EF1" w:rsidRDefault="001D787B" w:rsidP="00F674F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02E04" w:rsidRPr="00103EF1" w:rsidRDefault="001D787B" w:rsidP="00F674F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74" w:type="dxa"/>
          </w:tcPr>
          <w:p w:rsidR="00A02E04" w:rsidRDefault="00A02E04" w:rsidP="00057A18">
            <w:r>
              <w:t>Вакцинация от Оспы птиц</w:t>
            </w:r>
          </w:p>
        </w:tc>
        <w:tc>
          <w:tcPr>
            <w:tcW w:w="2196" w:type="dxa"/>
          </w:tcPr>
          <w:p w:rsidR="00A02E04" w:rsidRDefault="00A02E04" w:rsidP="00057A18">
            <w:r>
              <w:t>КЭМ-7</w:t>
            </w:r>
          </w:p>
        </w:tc>
        <w:tc>
          <w:tcPr>
            <w:tcW w:w="2694" w:type="dxa"/>
          </w:tcPr>
          <w:p w:rsidR="00A02E04" w:rsidRDefault="00A02E04" w:rsidP="00057A18">
            <w:r>
              <w:t>По инструкции</w:t>
            </w:r>
          </w:p>
        </w:tc>
      </w:tr>
    </w:tbl>
    <w:p w:rsidR="00F674FD" w:rsidRDefault="00A02E04" w:rsidP="00F674FD">
      <w:r>
        <w:t xml:space="preserve">   </w:t>
      </w:r>
      <w:r w:rsidR="00C867CD">
        <w:t xml:space="preserve">Во время выпойки препаратов, цыплята должны получать только </w:t>
      </w:r>
      <w:proofErr w:type="gramStart"/>
      <w:r w:rsidR="00C867CD">
        <w:t>воду</w:t>
      </w:r>
      <w:proofErr w:type="gramEnd"/>
      <w:r w:rsidR="00C867CD">
        <w:t xml:space="preserve"> в которой разведен препарат, чистую воду не давать. </w:t>
      </w:r>
    </w:p>
    <w:p w:rsidR="00C43456" w:rsidRDefault="00C43456" w:rsidP="00F674FD">
      <w:r>
        <w:t>Для разведения препаратов использовать сырую, отстоянную воду.</w:t>
      </w:r>
    </w:p>
    <w:p w:rsidR="00C867CD" w:rsidRDefault="00C867CD" w:rsidP="00F674FD">
      <w:r>
        <w:t>Перед проведением вакцинации необходимо обязательно ознакомиться с инструкцией. Вакцина перевозится и хранится, до использования,</w:t>
      </w:r>
      <w:r w:rsidRPr="00C867CD">
        <w:rPr>
          <w:b/>
        </w:rPr>
        <w:t xml:space="preserve"> только в холодильнике</w:t>
      </w:r>
      <w:r>
        <w:t>, пребывание вакцины в течение получаса при комнатной температуре, полностью инактивирует ее!</w:t>
      </w:r>
    </w:p>
    <w:p w:rsidR="00C43456" w:rsidRPr="00C43456" w:rsidRDefault="00C43456" w:rsidP="00C43456">
      <w:pPr>
        <w:jc w:val="center"/>
        <w:rPr>
          <w:b/>
        </w:rPr>
      </w:pPr>
      <w:r w:rsidRPr="00C43456">
        <w:rPr>
          <w:b/>
        </w:rPr>
        <w:t>Если остаются вопросы по использованию препаратов, позвоните по номеру 8-918-048-1991 и получите консультацию!</w:t>
      </w:r>
    </w:p>
    <w:p w:rsidR="00A02E04" w:rsidRPr="00103EF1" w:rsidRDefault="00A02E04" w:rsidP="00A02E04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Кормление;</w:t>
      </w:r>
    </w:p>
    <w:p w:rsidR="00A02E04" w:rsidRDefault="00A02E04" w:rsidP="00A02E04">
      <w:pPr>
        <w:pStyle w:val="a3"/>
        <w:numPr>
          <w:ilvl w:val="0"/>
          <w:numId w:val="3"/>
        </w:numPr>
      </w:pPr>
      <w:r>
        <w:t>До 1 месяца – комбикорм «СТАРТ» для цыплят несушк</w:t>
      </w:r>
      <w:proofErr w:type="gramStart"/>
      <w:r>
        <w:t>и(</w:t>
      </w:r>
      <w:proofErr w:type="gramEnd"/>
      <w:r>
        <w:t>строго)</w:t>
      </w:r>
    </w:p>
    <w:p w:rsidR="00C867CD" w:rsidRDefault="00103EF1" w:rsidP="00C867CD">
      <w:pPr>
        <w:pStyle w:val="a3"/>
        <w:numPr>
          <w:ilvl w:val="0"/>
          <w:numId w:val="3"/>
        </w:numPr>
      </w:pPr>
      <w:r>
        <w:t>С 30го дня</w:t>
      </w:r>
      <w:r w:rsidR="00C867CD">
        <w:t xml:space="preserve"> и до 1го яйца(140-150дней) – комбикорм «РОСТ» для цыплят несушек. В этот период можно кормить и </w:t>
      </w:r>
      <w:proofErr w:type="gramStart"/>
      <w:r w:rsidR="00C867CD">
        <w:t>дробленой</w:t>
      </w:r>
      <w:proofErr w:type="gramEnd"/>
      <w:r w:rsidR="00C867CD">
        <w:t xml:space="preserve"> зерносмесью, обязательно соблюдая рецепт.</w:t>
      </w:r>
    </w:p>
    <w:p w:rsidR="00C867CD" w:rsidRDefault="001D787B" w:rsidP="00C867CD">
      <w:pPr>
        <w:pStyle w:val="a3"/>
        <w:numPr>
          <w:ilvl w:val="0"/>
          <w:numId w:val="3"/>
        </w:numPr>
      </w:pPr>
      <w:r>
        <w:t>С 4</w:t>
      </w:r>
      <w:r w:rsidR="00C867CD">
        <w:t xml:space="preserve"> месяца</w:t>
      </w:r>
      <w:r>
        <w:t>(12</w:t>
      </w:r>
      <w:r w:rsidR="00103EF1">
        <w:t>0</w:t>
      </w:r>
      <w:r>
        <w:t>-140</w:t>
      </w:r>
      <w:r w:rsidR="00103EF1">
        <w:t>дней)</w:t>
      </w:r>
      <w:r w:rsidR="00C867CD">
        <w:t xml:space="preserve"> – комбикорм «ПРОДУКТИВ» для взрослой несушки. Им кормят весь период  жизни птицы. Так же в этот период можно кормить зерносмесью, обязательно соблюдая рецепт.</w:t>
      </w:r>
    </w:p>
    <w:p w:rsidR="00103EF1" w:rsidRDefault="00C867CD" w:rsidP="00103EF1">
      <w:r>
        <w:t xml:space="preserve">  Так как в хорошем комбикорме содержатся все питательные вещества и витамины, в отдельной витаминизации цыплят нет необходимости.</w:t>
      </w:r>
    </w:p>
    <w:p w:rsidR="001D787B" w:rsidRPr="00103EF1" w:rsidRDefault="001D787B" w:rsidP="00103EF1"/>
    <w:p w:rsidR="00C867CD" w:rsidRPr="00103EF1" w:rsidRDefault="00C43456" w:rsidP="00C867CD">
      <w:pPr>
        <w:pStyle w:val="a3"/>
        <w:ind w:left="1440"/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lastRenderedPageBreak/>
        <w:t>Рецепт зерносмеси для цыплят старше 30дня;</w:t>
      </w:r>
    </w:p>
    <w:p w:rsidR="00C43456" w:rsidRPr="00103EF1" w:rsidRDefault="00C43456" w:rsidP="00C4345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EF1">
        <w:rPr>
          <w:sz w:val="28"/>
          <w:szCs w:val="28"/>
        </w:rPr>
        <w:t>Премикс                                 1%</w:t>
      </w:r>
    </w:p>
    <w:p w:rsidR="00C43456" w:rsidRPr="00103EF1" w:rsidRDefault="00C43456" w:rsidP="00C4345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EF1">
        <w:rPr>
          <w:sz w:val="28"/>
          <w:szCs w:val="28"/>
        </w:rPr>
        <w:t>Мясокостная мука               2%</w:t>
      </w:r>
    </w:p>
    <w:p w:rsidR="00C43456" w:rsidRPr="00103EF1" w:rsidRDefault="00C43456" w:rsidP="00C4345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Жмых </w:t>
      </w:r>
      <w:proofErr w:type="spellStart"/>
      <w:r w:rsidRPr="00103EF1">
        <w:rPr>
          <w:sz w:val="28"/>
          <w:szCs w:val="28"/>
        </w:rPr>
        <w:t>подсолн</w:t>
      </w:r>
      <w:proofErr w:type="spellEnd"/>
      <w:proofErr w:type="gramStart"/>
      <w:r w:rsidRPr="00103EF1">
        <w:rPr>
          <w:sz w:val="28"/>
          <w:szCs w:val="28"/>
        </w:rPr>
        <w:t>.(</w:t>
      </w:r>
      <w:proofErr w:type="gramEnd"/>
      <w:r w:rsidRPr="00103EF1">
        <w:rPr>
          <w:sz w:val="28"/>
          <w:szCs w:val="28"/>
        </w:rPr>
        <w:t>макуха)     15%</w:t>
      </w:r>
    </w:p>
    <w:p w:rsidR="00C43456" w:rsidRPr="00103EF1" w:rsidRDefault="00C43456" w:rsidP="00C4345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EF1">
        <w:rPr>
          <w:sz w:val="28"/>
          <w:szCs w:val="28"/>
        </w:rPr>
        <w:t>Пшеница                                 41%</w:t>
      </w:r>
    </w:p>
    <w:p w:rsidR="00C43456" w:rsidRPr="00103EF1" w:rsidRDefault="00C43456" w:rsidP="00C4345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EF1">
        <w:rPr>
          <w:sz w:val="28"/>
          <w:szCs w:val="28"/>
        </w:rPr>
        <w:t>Кукуруза                                  41%</w:t>
      </w:r>
    </w:p>
    <w:p w:rsidR="00C43456" w:rsidRPr="00103EF1" w:rsidRDefault="00C43456" w:rsidP="00C43456">
      <w:pPr>
        <w:ind w:left="1418"/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Рецепт зерносмеси для взрослой несушки;</w:t>
      </w:r>
    </w:p>
    <w:p w:rsidR="00C43456" w:rsidRPr="00103EF1" w:rsidRDefault="00C43456" w:rsidP="00C434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03EF1">
        <w:rPr>
          <w:sz w:val="28"/>
          <w:szCs w:val="28"/>
        </w:rPr>
        <w:t>Премикс                                  1%</w:t>
      </w:r>
    </w:p>
    <w:p w:rsidR="00C43456" w:rsidRPr="00103EF1" w:rsidRDefault="00C43456" w:rsidP="00C434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03EF1">
        <w:rPr>
          <w:sz w:val="28"/>
          <w:szCs w:val="28"/>
        </w:rPr>
        <w:t>Мясокостная мука                5%</w:t>
      </w:r>
    </w:p>
    <w:p w:rsidR="00C43456" w:rsidRPr="00103EF1" w:rsidRDefault="00C43456" w:rsidP="00C434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Жмых </w:t>
      </w:r>
      <w:proofErr w:type="spellStart"/>
      <w:r w:rsidRPr="00103EF1">
        <w:rPr>
          <w:sz w:val="28"/>
          <w:szCs w:val="28"/>
        </w:rPr>
        <w:t>подсолн</w:t>
      </w:r>
      <w:proofErr w:type="spellEnd"/>
      <w:proofErr w:type="gramStart"/>
      <w:r w:rsidRPr="00103EF1">
        <w:rPr>
          <w:sz w:val="28"/>
          <w:szCs w:val="28"/>
        </w:rPr>
        <w:t>.(</w:t>
      </w:r>
      <w:proofErr w:type="gramEnd"/>
      <w:r w:rsidRPr="00103EF1">
        <w:rPr>
          <w:sz w:val="28"/>
          <w:szCs w:val="28"/>
        </w:rPr>
        <w:t>макуха)      15%</w:t>
      </w:r>
    </w:p>
    <w:p w:rsidR="00C43456" w:rsidRPr="00103EF1" w:rsidRDefault="00C43456" w:rsidP="00C434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03EF1">
        <w:rPr>
          <w:sz w:val="28"/>
          <w:szCs w:val="28"/>
        </w:rPr>
        <w:t>Пшеница                                  41%</w:t>
      </w:r>
    </w:p>
    <w:p w:rsidR="00C43456" w:rsidRPr="00103EF1" w:rsidRDefault="00C43456" w:rsidP="00C434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03EF1">
        <w:rPr>
          <w:sz w:val="28"/>
          <w:szCs w:val="28"/>
        </w:rPr>
        <w:t>Кукуруза                                   41%</w:t>
      </w:r>
    </w:p>
    <w:p w:rsidR="00C43456" w:rsidRPr="00103EF1" w:rsidRDefault="00A74001" w:rsidP="00A74001">
      <w:pPr>
        <w:ind w:left="284" w:hanging="284"/>
        <w:rPr>
          <w:sz w:val="28"/>
          <w:szCs w:val="28"/>
        </w:rPr>
      </w:pPr>
      <w:r w:rsidRPr="00103EF1">
        <w:rPr>
          <w:sz w:val="28"/>
          <w:szCs w:val="28"/>
        </w:rPr>
        <w:t xml:space="preserve">      </w:t>
      </w:r>
      <w:r w:rsidR="00C43456" w:rsidRPr="00103EF1">
        <w:rPr>
          <w:sz w:val="28"/>
          <w:szCs w:val="28"/>
        </w:rPr>
        <w:t>Постоянно, в свободном доступе, для птицы, должна быть ракушка морская, кормовая</w:t>
      </w:r>
      <w:r w:rsidRPr="00103EF1">
        <w:rPr>
          <w:sz w:val="28"/>
          <w:szCs w:val="28"/>
        </w:rPr>
        <w:t>.</w:t>
      </w:r>
    </w:p>
    <w:p w:rsidR="00A74001" w:rsidRPr="00103EF1" w:rsidRDefault="00A74001" w:rsidP="00C4345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      Данный рецепт, не является полным заменителем комбикорма и может быть использован, только при </w:t>
      </w:r>
      <w:proofErr w:type="gramStart"/>
      <w:r w:rsidRPr="00103EF1">
        <w:rPr>
          <w:sz w:val="28"/>
          <w:szCs w:val="28"/>
        </w:rPr>
        <w:t>выгульном</w:t>
      </w:r>
      <w:proofErr w:type="gramEnd"/>
      <w:r w:rsidRPr="00103EF1">
        <w:rPr>
          <w:sz w:val="28"/>
          <w:szCs w:val="28"/>
        </w:rPr>
        <w:t xml:space="preserve"> содержание птицы. </w:t>
      </w:r>
    </w:p>
    <w:p w:rsidR="00A74001" w:rsidRPr="00103EF1" w:rsidRDefault="00A74001" w:rsidP="00C4345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       </w:t>
      </w:r>
      <w:proofErr w:type="gramStart"/>
      <w:r w:rsidRPr="00103EF1">
        <w:rPr>
          <w:sz w:val="28"/>
          <w:szCs w:val="28"/>
        </w:rPr>
        <w:t>При</w:t>
      </w:r>
      <w:proofErr w:type="gramEnd"/>
      <w:r w:rsidRPr="00103EF1">
        <w:rPr>
          <w:sz w:val="28"/>
          <w:szCs w:val="28"/>
        </w:rPr>
        <w:t xml:space="preserve"> содержание в ограниченных вольерах и в клетках – альтернативы полнорационному комбикорму нет. Так как данная смесь не сбалансирована по основным питательным веществам.</w:t>
      </w:r>
    </w:p>
    <w:p w:rsidR="00A74001" w:rsidRPr="00103EF1" w:rsidRDefault="00A74001" w:rsidP="00A74001">
      <w:pPr>
        <w:ind w:firstLine="284"/>
        <w:rPr>
          <w:sz w:val="28"/>
          <w:szCs w:val="28"/>
        </w:rPr>
      </w:pPr>
      <w:r w:rsidRPr="00103EF1">
        <w:rPr>
          <w:sz w:val="28"/>
          <w:szCs w:val="28"/>
        </w:rPr>
        <w:t>Желающие могут приобрести полный, сбалансированный рецепт комбикорма и в дальнейшем производить комбикорм для своей птицы самостоятельно, получая вкусные, диетические яйца.</w:t>
      </w:r>
    </w:p>
    <w:p w:rsidR="00A74001" w:rsidRPr="00103EF1" w:rsidRDefault="00A74001" w:rsidP="00A74001">
      <w:pPr>
        <w:ind w:firstLine="284"/>
        <w:rPr>
          <w:b/>
          <w:sz w:val="28"/>
          <w:szCs w:val="28"/>
        </w:rPr>
      </w:pPr>
      <w:r w:rsidRPr="00103EF1">
        <w:rPr>
          <w:sz w:val="28"/>
          <w:szCs w:val="28"/>
        </w:rPr>
        <w:t xml:space="preserve">Заявку на рецепт можно сделать по телефону или Ватсапп </w:t>
      </w:r>
      <w:r w:rsidRPr="00103EF1">
        <w:rPr>
          <w:b/>
          <w:sz w:val="28"/>
          <w:szCs w:val="28"/>
        </w:rPr>
        <w:t>8-918-048-1991</w:t>
      </w:r>
    </w:p>
    <w:p w:rsidR="00A74001" w:rsidRPr="00103EF1" w:rsidRDefault="00A74001" w:rsidP="00C4345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Все ингредиенты для производства зерносмеси и комбикорма, вы можете </w:t>
      </w:r>
      <w:r w:rsidR="00103EF1" w:rsidRPr="00103EF1">
        <w:rPr>
          <w:sz w:val="28"/>
          <w:szCs w:val="28"/>
        </w:rPr>
        <w:t>приобрести</w:t>
      </w:r>
      <w:r w:rsidRPr="00103EF1">
        <w:rPr>
          <w:sz w:val="28"/>
          <w:szCs w:val="28"/>
        </w:rPr>
        <w:t xml:space="preserve"> в хозяйстве; </w:t>
      </w:r>
      <w:r w:rsidRPr="00103EF1">
        <w:rPr>
          <w:b/>
          <w:sz w:val="28"/>
          <w:szCs w:val="28"/>
        </w:rPr>
        <w:t>Экоферма «ЛПХ Зеленов»</w:t>
      </w:r>
      <w:proofErr w:type="gramStart"/>
      <w:r w:rsidRPr="00103EF1">
        <w:rPr>
          <w:b/>
          <w:sz w:val="28"/>
          <w:szCs w:val="28"/>
        </w:rPr>
        <w:t xml:space="preserve"> </w:t>
      </w:r>
      <w:r w:rsidR="00103EF1">
        <w:rPr>
          <w:b/>
          <w:sz w:val="28"/>
          <w:szCs w:val="28"/>
        </w:rPr>
        <w:t>.</w:t>
      </w:r>
      <w:proofErr w:type="gramEnd"/>
      <w:r w:rsidR="00103EF1">
        <w:rPr>
          <w:b/>
          <w:sz w:val="28"/>
          <w:szCs w:val="28"/>
        </w:rPr>
        <w:t xml:space="preserve"> </w:t>
      </w:r>
      <w:r w:rsidR="00103EF1">
        <w:rPr>
          <w:sz w:val="28"/>
          <w:szCs w:val="28"/>
        </w:rPr>
        <w:t>Так же в хозяйстве можно приобрести все необходимое для содержания птицы на частном подворье; корма, кормушки, поилки, клетки, инкубаторы и многое другое.</w:t>
      </w:r>
    </w:p>
    <w:p w:rsidR="00A74001" w:rsidRPr="00103EF1" w:rsidRDefault="00A74001" w:rsidP="00C4345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По адресу: Республика Адыгея, Тахтамукайский район,</w:t>
      </w:r>
      <w:r w:rsidR="00103EF1" w:rsidRPr="00103EF1">
        <w:rPr>
          <w:b/>
          <w:sz w:val="28"/>
          <w:szCs w:val="28"/>
        </w:rPr>
        <w:t xml:space="preserve">                                         </w:t>
      </w:r>
      <w:r w:rsidRPr="00103EF1">
        <w:rPr>
          <w:b/>
          <w:sz w:val="28"/>
          <w:szCs w:val="28"/>
        </w:rPr>
        <w:t xml:space="preserve"> хутор Хомуты, ул. Ленина дом 15</w:t>
      </w:r>
    </w:p>
    <w:p w:rsidR="00A74001" w:rsidRPr="00103EF1" w:rsidRDefault="00A74001" w:rsidP="00C4345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Сайт; фермер01.рф</w:t>
      </w:r>
    </w:p>
    <w:p w:rsidR="00A74001" w:rsidRPr="00103EF1" w:rsidRDefault="00A74001" w:rsidP="00C43456">
      <w:pPr>
        <w:rPr>
          <w:b/>
          <w:sz w:val="28"/>
          <w:szCs w:val="28"/>
        </w:rPr>
      </w:pPr>
      <w:proofErr w:type="spellStart"/>
      <w:r w:rsidRPr="00103EF1">
        <w:rPr>
          <w:b/>
          <w:sz w:val="28"/>
          <w:szCs w:val="28"/>
        </w:rPr>
        <w:t>Эл</w:t>
      </w:r>
      <w:proofErr w:type="gramStart"/>
      <w:r w:rsidRPr="00103EF1">
        <w:rPr>
          <w:b/>
          <w:sz w:val="28"/>
          <w:szCs w:val="28"/>
        </w:rPr>
        <w:t>.п</w:t>
      </w:r>
      <w:proofErr w:type="gramEnd"/>
      <w:r w:rsidRPr="00103EF1">
        <w:rPr>
          <w:b/>
          <w:sz w:val="28"/>
          <w:szCs w:val="28"/>
        </w:rPr>
        <w:t>очта</w:t>
      </w:r>
      <w:proofErr w:type="spellEnd"/>
      <w:r w:rsidRPr="00103EF1">
        <w:rPr>
          <w:b/>
          <w:sz w:val="28"/>
          <w:szCs w:val="28"/>
        </w:rPr>
        <w:t xml:space="preserve">; </w:t>
      </w:r>
      <w:hyperlink r:id="rId5" w:history="1">
        <w:r w:rsidRPr="00103EF1">
          <w:rPr>
            <w:rStyle w:val="a5"/>
            <w:b/>
            <w:sz w:val="28"/>
            <w:szCs w:val="28"/>
            <w:lang w:val="en-US"/>
          </w:rPr>
          <w:t>zsg</w:t>
        </w:r>
        <w:r w:rsidRPr="00103EF1">
          <w:rPr>
            <w:rStyle w:val="a5"/>
            <w:b/>
            <w:sz w:val="28"/>
            <w:szCs w:val="28"/>
          </w:rPr>
          <w:t>1975@</w:t>
        </w:r>
        <w:r w:rsidRPr="00103EF1">
          <w:rPr>
            <w:rStyle w:val="a5"/>
            <w:b/>
            <w:sz w:val="28"/>
            <w:szCs w:val="28"/>
            <w:lang w:val="en-US"/>
          </w:rPr>
          <w:t>mail</w:t>
        </w:r>
        <w:r w:rsidRPr="00103EF1">
          <w:rPr>
            <w:rStyle w:val="a5"/>
            <w:b/>
            <w:sz w:val="28"/>
            <w:szCs w:val="28"/>
          </w:rPr>
          <w:t>.</w:t>
        </w:r>
        <w:r w:rsidRPr="00103EF1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A74001" w:rsidRPr="003D718C" w:rsidRDefault="00A74001" w:rsidP="00C4345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Телефон; +7-918-048-1991</w:t>
      </w:r>
      <w:r w:rsidR="003D718C" w:rsidRPr="003D718C">
        <w:t>(</w:t>
      </w:r>
      <w:r w:rsidRPr="003D718C">
        <w:t>Ватсапп</w:t>
      </w:r>
      <w:r w:rsidR="003D718C" w:rsidRPr="003D718C">
        <w:t>)</w:t>
      </w:r>
      <w:r w:rsidR="003D718C">
        <w:t xml:space="preserve"> </w:t>
      </w:r>
      <w:r w:rsidR="003D718C">
        <w:rPr>
          <w:b/>
          <w:sz w:val="28"/>
          <w:szCs w:val="28"/>
        </w:rPr>
        <w:t>Сергей Геннадьевич Зеленов</w:t>
      </w:r>
    </w:p>
    <w:p w:rsidR="00A74001" w:rsidRPr="00103EF1" w:rsidRDefault="00A74001" w:rsidP="00C4345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YouTube</w:t>
      </w:r>
      <w:r w:rsidR="00103EF1" w:rsidRPr="00103EF1">
        <w:rPr>
          <w:b/>
          <w:sz w:val="28"/>
          <w:szCs w:val="28"/>
        </w:rPr>
        <w:t xml:space="preserve">; </w:t>
      </w:r>
      <w:r w:rsidR="00103EF1" w:rsidRPr="00103EF1">
        <w:rPr>
          <w:rFonts w:ascii="Arial" w:hAnsi="Arial" w:cs="Arial"/>
          <w:b/>
          <w:color w:val="0D0D0D"/>
          <w:sz w:val="28"/>
          <w:szCs w:val="28"/>
          <w:shd w:val="clear" w:color="auto" w:fill="F9F9F9"/>
        </w:rPr>
        <w:t>Экоферма ЛПХ Зеленов</w:t>
      </w:r>
    </w:p>
    <w:sectPr w:rsidR="00A74001" w:rsidRPr="00103EF1" w:rsidSect="00121E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56"/>
    <w:multiLevelType w:val="hybridMultilevel"/>
    <w:tmpl w:val="30E672F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A4F0740"/>
    <w:multiLevelType w:val="hybridMultilevel"/>
    <w:tmpl w:val="B698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7339"/>
    <w:multiLevelType w:val="hybridMultilevel"/>
    <w:tmpl w:val="609E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12D8"/>
    <w:multiLevelType w:val="hybridMultilevel"/>
    <w:tmpl w:val="21A4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31D"/>
    <w:multiLevelType w:val="hybridMultilevel"/>
    <w:tmpl w:val="7C869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9D0E02"/>
    <w:multiLevelType w:val="hybridMultilevel"/>
    <w:tmpl w:val="0F987C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FA"/>
    <w:rsid w:val="00103EF1"/>
    <w:rsid w:val="00121EFC"/>
    <w:rsid w:val="001D787B"/>
    <w:rsid w:val="002009B3"/>
    <w:rsid w:val="003D718C"/>
    <w:rsid w:val="00404B98"/>
    <w:rsid w:val="00804170"/>
    <w:rsid w:val="008E3105"/>
    <w:rsid w:val="009369FA"/>
    <w:rsid w:val="00965515"/>
    <w:rsid w:val="00A02E04"/>
    <w:rsid w:val="00A74001"/>
    <w:rsid w:val="00C43456"/>
    <w:rsid w:val="00C867CD"/>
    <w:rsid w:val="00D94065"/>
    <w:rsid w:val="00EA383A"/>
    <w:rsid w:val="00F6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FA"/>
    <w:pPr>
      <w:ind w:left="720"/>
      <w:contextualSpacing/>
    </w:pPr>
  </w:style>
  <w:style w:type="table" w:styleId="a4">
    <w:name w:val="Table Grid"/>
    <w:basedOn w:val="a1"/>
    <w:uiPriority w:val="59"/>
    <w:rsid w:val="00F6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4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g19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2020-06-17T16:04:00Z</cp:lastPrinted>
  <dcterms:created xsi:type="dcterms:W3CDTF">2020-01-06T15:54:00Z</dcterms:created>
  <dcterms:modified xsi:type="dcterms:W3CDTF">2020-08-28T18:02:00Z</dcterms:modified>
</cp:coreProperties>
</file>